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utoSpaceDN w:val="0"/>
        <w:textAlignment w:val="center"/>
        <w:rPr>
          <w:rFonts w:ascii="华文仿宋" w:hAnsi="华文仿宋" w:eastAsia="华文仿宋"/>
          <w:color w:val="000000"/>
          <w:sz w:val="32"/>
          <w:szCs w:val="32"/>
        </w:rPr>
      </w:pPr>
      <w:r>
        <w:rPr>
          <w:rFonts w:hint="eastAsia" w:ascii="华文仿宋" w:hAnsi="华文仿宋" w:eastAsia="华文仿宋"/>
          <w:color w:val="000000"/>
          <w:sz w:val="32"/>
          <w:szCs w:val="32"/>
        </w:rPr>
        <w:t>附件二</w:t>
      </w:r>
    </w:p>
    <w:p>
      <w:pPr>
        <w:autoSpaceDN w:val="0"/>
        <w:textAlignment w:val="center"/>
        <w:rPr>
          <w:rFonts w:ascii="仿宋" w:hAnsi="仿宋" w:eastAsia="仿宋"/>
          <w:color w:val="000000"/>
          <w:sz w:val="32"/>
          <w:szCs w:val="32"/>
        </w:rPr>
      </w:pPr>
    </w:p>
    <w:p>
      <w:pPr>
        <w:autoSpaceDN w:val="0"/>
        <w:jc w:val="center"/>
        <w:textAlignment w:val="center"/>
        <w:rPr>
          <w:rFonts w:ascii="仿宋" w:hAnsi="仿宋" w:eastAsia="仿宋"/>
          <w:color w:val="2F2F2F"/>
          <w:kern w:val="0"/>
          <w:sz w:val="36"/>
          <w:szCs w:val="36"/>
        </w:rPr>
      </w:pPr>
      <w:r>
        <w:rPr>
          <w:rFonts w:hint="eastAsia" w:ascii="华文中宋" w:hAnsi="华文中宋" w:eastAsia="华文中宋"/>
          <w:color w:val="2F2F2F"/>
          <w:sz w:val="40"/>
          <w:szCs w:val="40"/>
        </w:rPr>
        <w:t>优秀导师推荐</w:t>
      </w:r>
      <w:r>
        <w:rPr>
          <w:rFonts w:hint="eastAsia" w:ascii="华文中宋" w:hAnsi="华文中宋" w:eastAsia="华文中宋"/>
          <w:sz w:val="40"/>
          <w:szCs w:val="40"/>
        </w:rPr>
        <w:t>汇总表</w:t>
      </w:r>
    </w:p>
    <w:p>
      <w:pPr>
        <w:autoSpaceDN w:val="0"/>
        <w:spacing w:line="360" w:lineRule="auto"/>
        <w:ind w:firstLine="450" w:firstLineChars="150"/>
        <w:textAlignment w:val="center"/>
        <w:rPr>
          <w:sz w:val="30"/>
          <w:szCs w:val="30"/>
        </w:rPr>
      </w:pPr>
      <w:r>
        <w:rPr>
          <w:rFonts w:hint="eastAsia" w:ascii="仿宋_GB2312" w:hAnsi="仿宋_GB2312" w:eastAsia="仿宋_GB2312"/>
          <w:color w:val="000000"/>
          <w:sz w:val="30"/>
          <w:szCs w:val="30"/>
        </w:rPr>
        <w:t>学院：经济学院</w:t>
      </w:r>
    </w:p>
    <w:tbl>
      <w:tblPr>
        <w:tblStyle w:val="15"/>
        <w:tblW w:w="1128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1382"/>
        <w:gridCol w:w="1180"/>
        <w:gridCol w:w="1250"/>
        <w:gridCol w:w="1797"/>
        <w:gridCol w:w="2006"/>
        <w:gridCol w:w="24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23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序号</w:t>
            </w:r>
          </w:p>
        </w:tc>
        <w:tc>
          <w:tcPr>
            <w:tcW w:w="1382" w:type="dxa"/>
            <w:tcBorders>
              <w:top w:val="single" w:color="auto" w:sz="12" w:space="0"/>
            </w:tcBorders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1180" w:type="dxa"/>
            <w:tcBorders>
              <w:top w:val="single" w:color="auto" w:sz="12" w:space="0"/>
            </w:tcBorders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性别</w:t>
            </w:r>
          </w:p>
        </w:tc>
        <w:tc>
          <w:tcPr>
            <w:tcW w:w="1250" w:type="dxa"/>
            <w:tcBorders>
              <w:top w:val="single" w:color="auto" w:sz="12" w:space="0"/>
            </w:tcBorders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职称</w:t>
            </w:r>
          </w:p>
        </w:tc>
        <w:tc>
          <w:tcPr>
            <w:tcW w:w="1797" w:type="dxa"/>
            <w:tcBorders>
              <w:top w:val="single" w:color="auto" w:sz="12" w:space="0"/>
            </w:tcBorders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导师类型</w:t>
            </w:r>
          </w:p>
          <w:p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（硕导/博导）</w:t>
            </w:r>
          </w:p>
        </w:tc>
        <w:tc>
          <w:tcPr>
            <w:tcW w:w="2006" w:type="dxa"/>
            <w:tcBorders>
              <w:top w:val="single" w:color="auto" w:sz="12" w:space="0"/>
              <w:right w:val="single" w:color="auto" w:sz="8" w:space="0"/>
            </w:tcBorders>
            <w:vAlign w:val="center"/>
          </w:tcPr>
          <w:p>
            <w:pPr>
              <w:autoSpaceDN w:val="0"/>
              <w:ind w:left="-147" w:leftChars="-70" w:right="-155" w:rightChars="-74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招生专业</w:t>
            </w:r>
          </w:p>
        </w:tc>
        <w:tc>
          <w:tcPr>
            <w:tcW w:w="2441" w:type="dxa"/>
            <w:tcBorders>
              <w:top w:val="single" w:color="auto" w:sz="12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ind w:left="-147" w:leftChars="-70" w:right="-155" w:rightChars="-74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推荐联络人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231" w:type="dxa"/>
            <w:tcBorders>
              <w:left w:val="single" w:color="auto" w:sz="12" w:space="0"/>
            </w:tcBorders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1</w:t>
            </w:r>
          </w:p>
        </w:tc>
        <w:tc>
          <w:tcPr>
            <w:tcW w:w="1382" w:type="dxa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孟昌</w:t>
            </w:r>
          </w:p>
        </w:tc>
        <w:tc>
          <w:tcPr>
            <w:tcW w:w="1180" w:type="dxa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男</w:t>
            </w:r>
          </w:p>
        </w:tc>
        <w:tc>
          <w:tcPr>
            <w:tcW w:w="1250" w:type="dxa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教授</w:t>
            </w:r>
          </w:p>
        </w:tc>
        <w:tc>
          <w:tcPr>
            <w:tcW w:w="1797" w:type="dxa"/>
            <w:vAlign w:val="center"/>
          </w:tcPr>
          <w:p>
            <w:pPr>
              <w:autoSpaceDN w:val="0"/>
              <w:spacing w:line="400" w:lineRule="exact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硕导</w:t>
            </w:r>
          </w:p>
        </w:tc>
        <w:tc>
          <w:tcPr>
            <w:tcW w:w="2006" w:type="dxa"/>
            <w:tcBorders>
              <w:right w:val="single" w:color="auto" w:sz="8" w:space="0"/>
            </w:tcBorders>
            <w:vAlign w:val="center"/>
          </w:tcPr>
          <w:p>
            <w:pPr>
              <w:autoSpaceDN w:val="0"/>
              <w:ind w:left="-147" w:leftChars="-70" w:right="-155" w:rightChars="-74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产业经济学</w:t>
            </w:r>
          </w:p>
        </w:tc>
        <w:tc>
          <w:tcPr>
            <w:tcW w:w="2441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ind w:left="-147" w:leftChars="-70" w:right="-155" w:rightChars="-74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梁鹏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231" w:type="dxa"/>
            <w:tcBorders>
              <w:left w:val="single" w:color="auto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2</w:t>
            </w:r>
          </w:p>
        </w:tc>
        <w:tc>
          <w:tcPr>
            <w:tcW w:w="1382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郭毅</w:t>
            </w:r>
          </w:p>
        </w:tc>
        <w:tc>
          <w:tcPr>
            <w:tcW w:w="1180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男</w:t>
            </w:r>
          </w:p>
        </w:tc>
        <w:tc>
          <w:tcPr>
            <w:tcW w:w="1250" w:type="dxa"/>
            <w:vAlign w:val="center"/>
          </w:tcPr>
          <w:p>
            <w:pPr>
              <w:autoSpaceDN w:val="0"/>
              <w:ind w:left="-147" w:leftChars="-70" w:right="-155" w:rightChars="-74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教授</w:t>
            </w:r>
          </w:p>
        </w:tc>
        <w:tc>
          <w:tcPr>
            <w:tcW w:w="1797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硕导</w:t>
            </w:r>
          </w:p>
        </w:tc>
        <w:tc>
          <w:tcPr>
            <w:tcW w:w="2006" w:type="dxa"/>
            <w:tcBorders>
              <w:right w:val="single" w:color="auto" w:sz="8" w:space="0"/>
            </w:tcBorders>
            <w:vAlign w:val="center"/>
          </w:tcPr>
          <w:p>
            <w:pPr>
              <w:autoSpaceDN w:val="0"/>
              <w:ind w:left="-147" w:leftChars="-70" w:right="-155" w:rightChars="-74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理论经济学</w:t>
            </w:r>
          </w:p>
        </w:tc>
        <w:tc>
          <w:tcPr>
            <w:tcW w:w="2441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ind w:left="-147" w:leftChars="-70" w:right="-155" w:rightChars="-74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倪国华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231" w:type="dxa"/>
            <w:tcBorders>
              <w:left w:val="single" w:color="auto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3</w:t>
            </w:r>
          </w:p>
        </w:tc>
        <w:tc>
          <w:tcPr>
            <w:tcW w:w="1382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赵峰</w:t>
            </w:r>
          </w:p>
        </w:tc>
        <w:tc>
          <w:tcPr>
            <w:tcW w:w="1180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男</w:t>
            </w:r>
          </w:p>
        </w:tc>
        <w:tc>
          <w:tcPr>
            <w:tcW w:w="1250" w:type="dxa"/>
            <w:vAlign w:val="center"/>
          </w:tcPr>
          <w:p>
            <w:pPr>
              <w:autoSpaceDN w:val="0"/>
              <w:ind w:left="-147" w:leftChars="-70" w:right="-155" w:rightChars="-74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副教授</w:t>
            </w:r>
          </w:p>
        </w:tc>
        <w:tc>
          <w:tcPr>
            <w:tcW w:w="1797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硕导</w:t>
            </w:r>
          </w:p>
        </w:tc>
        <w:tc>
          <w:tcPr>
            <w:tcW w:w="2006" w:type="dxa"/>
            <w:tcBorders>
              <w:right w:val="single" w:color="auto" w:sz="8" w:space="0"/>
            </w:tcBorders>
            <w:vAlign w:val="center"/>
          </w:tcPr>
          <w:p>
            <w:pPr>
              <w:autoSpaceDN w:val="0"/>
              <w:ind w:left="-147" w:leftChars="-70" w:right="-155" w:rightChars="-74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金融学</w:t>
            </w:r>
          </w:p>
        </w:tc>
        <w:tc>
          <w:tcPr>
            <w:tcW w:w="2441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ind w:left="-147" w:leftChars="-70" w:right="-155" w:rightChars="-74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李飞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231" w:type="dxa"/>
            <w:tcBorders>
              <w:left w:val="single" w:color="auto" w:sz="12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4</w:t>
            </w:r>
          </w:p>
        </w:tc>
        <w:tc>
          <w:tcPr>
            <w:tcW w:w="1382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吴强</w:t>
            </w:r>
          </w:p>
        </w:tc>
        <w:tc>
          <w:tcPr>
            <w:tcW w:w="1180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男</w:t>
            </w:r>
          </w:p>
        </w:tc>
        <w:tc>
          <w:tcPr>
            <w:tcW w:w="1250" w:type="dxa"/>
            <w:vAlign w:val="center"/>
          </w:tcPr>
          <w:p>
            <w:pPr>
              <w:autoSpaceDN w:val="0"/>
              <w:ind w:left="-147" w:leftChars="-70" w:right="-155" w:rightChars="-74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教授</w:t>
            </w:r>
          </w:p>
        </w:tc>
        <w:tc>
          <w:tcPr>
            <w:tcW w:w="1797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硕导</w:t>
            </w:r>
          </w:p>
        </w:tc>
        <w:tc>
          <w:tcPr>
            <w:tcW w:w="2006" w:type="dxa"/>
            <w:tcBorders>
              <w:right w:val="single" w:color="auto" w:sz="8" w:space="0"/>
            </w:tcBorders>
            <w:vAlign w:val="center"/>
          </w:tcPr>
          <w:p>
            <w:pPr>
              <w:autoSpaceDN w:val="0"/>
              <w:ind w:left="-147" w:leftChars="-70" w:right="-155" w:rightChars="-74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财政学</w:t>
            </w:r>
          </w:p>
        </w:tc>
        <w:tc>
          <w:tcPr>
            <w:tcW w:w="2441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utoSpaceDN w:val="0"/>
              <w:ind w:left="-147" w:leftChars="-70" w:right="-155" w:rightChars="-74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邓磊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231" w:type="dxa"/>
            <w:tcBorders>
              <w:left w:val="single" w:color="auto" w:sz="12" w:space="0"/>
              <w:bottom w:val="single" w:color="auto" w:sz="18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5</w:t>
            </w:r>
          </w:p>
        </w:tc>
        <w:tc>
          <w:tcPr>
            <w:tcW w:w="1382" w:type="dxa"/>
            <w:tcBorders>
              <w:bottom w:val="single" w:color="auto" w:sz="18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王琴英</w:t>
            </w:r>
          </w:p>
        </w:tc>
        <w:tc>
          <w:tcPr>
            <w:tcW w:w="1180" w:type="dxa"/>
            <w:tcBorders>
              <w:bottom w:val="single" w:color="auto" w:sz="18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女</w:t>
            </w:r>
          </w:p>
        </w:tc>
        <w:tc>
          <w:tcPr>
            <w:tcW w:w="1250" w:type="dxa"/>
            <w:tcBorders>
              <w:bottom w:val="single" w:color="auto" w:sz="18" w:space="0"/>
            </w:tcBorders>
            <w:vAlign w:val="center"/>
          </w:tcPr>
          <w:p>
            <w:pPr>
              <w:autoSpaceDN w:val="0"/>
              <w:ind w:left="-147" w:leftChars="-70" w:right="-155" w:rightChars="-74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副教授</w:t>
            </w:r>
          </w:p>
        </w:tc>
        <w:tc>
          <w:tcPr>
            <w:tcW w:w="1797" w:type="dxa"/>
            <w:tcBorders>
              <w:bottom w:val="single" w:color="auto" w:sz="18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硕导</w:t>
            </w:r>
          </w:p>
        </w:tc>
        <w:tc>
          <w:tcPr>
            <w:tcW w:w="2006" w:type="dxa"/>
            <w:tcBorders>
              <w:bottom w:val="single" w:color="auto" w:sz="18" w:space="0"/>
              <w:right w:val="single" w:color="auto" w:sz="8" w:space="0"/>
            </w:tcBorders>
            <w:vAlign w:val="center"/>
          </w:tcPr>
          <w:p>
            <w:pPr>
              <w:autoSpaceDN w:val="0"/>
              <w:ind w:left="-147" w:leftChars="-70" w:right="-155" w:rightChars="-74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数量经济学</w:t>
            </w:r>
          </w:p>
        </w:tc>
        <w:tc>
          <w:tcPr>
            <w:tcW w:w="2441" w:type="dxa"/>
            <w:tcBorders>
              <w:left w:val="single" w:color="auto" w:sz="8" w:space="0"/>
              <w:bottom w:val="single" w:color="auto" w:sz="18" w:space="0"/>
              <w:right w:val="single" w:color="auto" w:sz="8" w:space="0"/>
            </w:tcBorders>
            <w:vAlign w:val="center"/>
          </w:tcPr>
          <w:p>
            <w:pPr>
              <w:autoSpaceDN w:val="0"/>
              <w:ind w:left="-147" w:leftChars="-70" w:right="-155" w:rightChars="-74"/>
              <w:jc w:val="center"/>
              <w:textAlignment w:val="center"/>
              <w:rPr>
                <w:rFonts w:ascii="仿宋_GB2312" w:hAnsi="仿宋_GB2312"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4"/>
              </w:rPr>
              <w:t>辛士波</w:t>
            </w:r>
          </w:p>
        </w:tc>
      </w:tr>
    </w:tbl>
    <w:p>
      <w:pPr>
        <w:autoSpaceDN w:val="0"/>
        <w:spacing w:before="312" w:beforeLines="100"/>
        <w:textAlignment w:val="center"/>
        <w:rPr>
          <w:rFonts w:ascii="仿宋_GB2312" w:hAnsi="仿宋_GB2312" w:eastAsia="仿宋_GB2312"/>
        </w:rPr>
      </w:pPr>
      <w:r>
        <w:rPr>
          <w:rFonts w:hint="eastAsia" w:ascii="仿宋_GB2312" w:hAnsi="仿宋_GB2312" w:eastAsia="仿宋_GB2312"/>
          <w:color w:val="000000"/>
          <w:sz w:val="24"/>
        </w:rPr>
        <w:t>填写人： 赵婉                       院长签字（学院盖章）：                          填写时间：2018年12月5日</w:t>
      </w:r>
    </w:p>
    <w:p>
      <w:pPr>
        <w:jc w:val="center"/>
        <w:rPr>
          <w:rFonts w:ascii="仿宋_GB2312" w:hAnsi="仿宋_GB2312" w:eastAsia="仿宋_GB2312"/>
          <w:color w:val="2F2F2F"/>
          <w:sz w:val="30"/>
          <w:szCs w:val="30"/>
        </w:rPr>
      </w:pPr>
    </w:p>
    <w:p>
      <w:pPr>
        <w:jc w:val="center"/>
        <w:rPr>
          <w:rFonts w:ascii="仿宋_GB2312" w:hAnsi="仿宋_GB2312" w:eastAsia="仿宋_GB2312"/>
          <w:color w:val="2F2F2F"/>
          <w:sz w:val="30"/>
          <w:szCs w:val="30"/>
        </w:rPr>
      </w:pPr>
    </w:p>
    <w:p>
      <w:pPr>
        <w:jc w:val="center"/>
        <w:rPr>
          <w:rFonts w:ascii="仿宋_GB2312" w:hAnsi="仿宋_GB2312" w:eastAsia="仿宋_GB2312"/>
          <w:color w:val="2F2F2F"/>
          <w:sz w:val="30"/>
          <w:szCs w:val="30"/>
        </w:rPr>
      </w:pPr>
    </w:p>
    <w:p>
      <w:pPr>
        <w:autoSpaceDN w:val="0"/>
        <w:jc w:val="center"/>
        <w:textAlignment w:val="center"/>
        <w:rPr>
          <w:rFonts w:ascii="华文中宋" w:hAnsi="华文中宋" w:eastAsia="华文中宋"/>
          <w:color w:val="2F2F2F"/>
          <w:sz w:val="36"/>
          <w:szCs w:val="36"/>
        </w:rPr>
      </w:pPr>
    </w:p>
    <w:sectPr>
      <w:footerReference r:id="rId3" w:type="default"/>
      <w:pgSz w:w="16840" w:h="11907" w:orient="landscape"/>
      <w:pgMar w:top="1417" w:right="1020" w:bottom="1417" w:left="1020" w:header="720" w:footer="124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0"/>
  <w:bordersDoNotSurroundHeader w:val="1"/>
  <w:bordersDoNotSurroundFooter w:val="1"/>
  <w:doNotTrackMoves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72A27"/>
    <w:rsid w:val="00005AF7"/>
    <w:rsid w:val="00030AD8"/>
    <w:rsid w:val="00051909"/>
    <w:rsid w:val="0006004F"/>
    <w:rsid w:val="000A18E2"/>
    <w:rsid w:val="00102004"/>
    <w:rsid w:val="00172A27"/>
    <w:rsid w:val="0032034F"/>
    <w:rsid w:val="00430661"/>
    <w:rsid w:val="004474F5"/>
    <w:rsid w:val="004C614C"/>
    <w:rsid w:val="005302ED"/>
    <w:rsid w:val="0054079E"/>
    <w:rsid w:val="005715DF"/>
    <w:rsid w:val="0057723F"/>
    <w:rsid w:val="005C22BE"/>
    <w:rsid w:val="0064487D"/>
    <w:rsid w:val="006A5F07"/>
    <w:rsid w:val="006B6F08"/>
    <w:rsid w:val="006E2C37"/>
    <w:rsid w:val="006F1BFD"/>
    <w:rsid w:val="007C0225"/>
    <w:rsid w:val="007C310E"/>
    <w:rsid w:val="00830B8A"/>
    <w:rsid w:val="008322DB"/>
    <w:rsid w:val="008767B9"/>
    <w:rsid w:val="00881131"/>
    <w:rsid w:val="008C373C"/>
    <w:rsid w:val="008F5271"/>
    <w:rsid w:val="00923831"/>
    <w:rsid w:val="0092557C"/>
    <w:rsid w:val="009E4BDF"/>
    <w:rsid w:val="00B002AE"/>
    <w:rsid w:val="00B2245D"/>
    <w:rsid w:val="00D46083"/>
    <w:rsid w:val="00D5557B"/>
    <w:rsid w:val="00D56644"/>
    <w:rsid w:val="00DD2082"/>
    <w:rsid w:val="00DD329D"/>
    <w:rsid w:val="00E521C6"/>
    <w:rsid w:val="00E60133"/>
    <w:rsid w:val="00EC785F"/>
    <w:rsid w:val="00EF0FC4"/>
    <w:rsid w:val="00F00A9B"/>
    <w:rsid w:val="00F207F2"/>
    <w:rsid w:val="00F42C50"/>
    <w:rsid w:val="00F609F7"/>
    <w:rsid w:val="00F85483"/>
    <w:rsid w:val="00FC62CB"/>
    <w:rsid w:val="021634AB"/>
    <w:rsid w:val="034B32C7"/>
    <w:rsid w:val="096433E8"/>
    <w:rsid w:val="09644AC0"/>
    <w:rsid w:val="0C397F5E"/>
    <w:rsid w:val="139B24C3"/>
    <w:rsid w:val="13F63DAC"/>
    <w:rsid w:val="15023225"/>
    <w:rsid w:val="15A61B6A"/>
    <w:rsid w:val="16AC7AD9"/>
    <w:rsid w:val="178814BC"/>
    <w:rsid w:val="18154BD9"/>
    <w:rsid w:val="191F6F96"/>
    <w:rsid w:val="1A1F1B6A"/>
    <w:rsid w:val="1B41604E"/>
    <w:rsid w:val="1DAA0E3F"/>
    <w:rsid w:val="20E945D8"/>
    <w:rsid w:val="21C34E40"/>
    <w:rsid w:val="22067DF4"/>
    <w:rsid w:val="23541C72"/>
    <w:rsid w:val="27B5197A"/>
    <w:rsid w:val="29697C84"/>
    <w:rsid w:val="2B2D2EA7"/>
    <w:rsid w:val="2B96467F"/>
    <w:rsid w:val="2BDC28CB"/>
    <w:rsid w:val="2C7D0474"/>
    <w:rsid w:val="2D316957"/>
    <w:rsid w:val="2EC03605"/>
    <w:rsid w:val="310F5C75"/>
    <w:rsid w:val="31CE0BA7"/>
    <w:rsid w:val="329C6091"/>
    <w:rsid w:val="35064B8A"/>
    <w:rsid w:val="35725448"/>
    <w:rsid w:val="36F938A8"/>
    <w:rsid w:val="3B0C0239"/>
    <w:rsid w:val="3BD67D2B"/>
    <w:rsid w:val="3D403728"/>
    <w:rsid w:val="3E193930"/>
    <w:rsid w:val="3FCE4C3F"/>
    <w:rsid w:val="41A31BD9"/>
    <w:rsid w:val="458E2EFF"/>
    <w:rsid w:val="4A5044D3"/>
    <w:rsid w:val="4A5A6ED2"/>
    <w:rsid w:val="4B354600"/>
    <w:rsid w:val="4D2F0E9D"/>
    <w:rsid w:val="4F832AD5"/>
    <w:rsid w:val="51286389"/>
    <w:rsid w:val="523D547F"/>
    <w:rsid w:val="58622C57"/>
    <w:rsid w:val="5D1C0248"/>
    <w:rsid w:val="5D250A75"/>
    <w:rsid w:val="5FB26A42"/>
    <w:rsid w:val="602030A7"/>
    <w:rsid w:val="622772FA"/>
    <w:rsid w:val="638703CE"/>
    <w:rsid w:val="67E961BB"/>
    <w:rsid w:val="6DB91278"/>
    <w:rsid w:val="714A7C7F"/>
    <w:rsid w:val="71EB4DDD"/>
    <w:rsid w:val="76A8686E"/>
    <w:rsid w:val="788312DC"/>
    <w:rsid w:val="79536F1C"/>
    <w:rsid w:val="7A332E05"/>
    <w:rsid w:val="7B084D6D"/>
    <w:rsid w:val="7D271721"/>
    <w:rsid w:val="7E4C44E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semiHidden="0" w:name="HTML Cite"/>
    <w:lsdException w:qFormat="1" w:uiPriority="99" w:semiHidden="0" w:name="HTML Code"/>
    <w:lsdException w:qFormat="1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semiHidden="0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  <w:rPr>
      <w:rFonts w:ascii="Calibri" w:hAnsi="Calibri"/>
      <w:szCs w:val="22"/>
    </w:rPr>
  </w:style>
  <w:style w:type="paragraph" w:styleId="3">
    <w:name w:val="Balloon Text"/>
    <w:basedOn w:val="1"/>
    <w:link w:val="21"/>
    <w:unhideWhenUsed/>
    <w:qFormat/>
    <w:uiPriority w:val="99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page number"/>
    <w:basedOn w:val="6"/>
    <w:qFormat/>
    <w:uiPriority w:val="0"/>
  </w:style>
  <w:style w:type="character" w:styleId="8">
    <w:name w:val="FollowedHyperlink"/>
    <w:unhideWhenUsed/>
    <w:qFormat/>
    <w:uiPriority w:val="99"/>
    <w:rPr>
      <w:color w:val="333333"/>
      <w:u w:val="none"/>
    </w:rPr>
  </w:style>
  <w:style w:type="character" w:styleId="9">
    <w:name w:val="Emphasis"/>
    <w:basedOn w:val="6"/>
    <w:qFormat/>
    <w:uiPriority w:val="20"/>
  </w:style>
  <w:style w:type="character" w:styleId="10">
    <w:name w:val="HTML Definition"/>
    <w:basedOn w:val="6"/>
    <w:unhideWhenUsed/>
    <w:qFormat/>
    <w:uiPriority w:val="99"/>
  </w:style>
  <w:style w:type="character" w:styleId="11">
    <w:name w:val="HTML Variable"/>
    <w:basedOn w:val="6"/>
    <w:unhideWhenUsed/>
    <w:qFormat/>
    <w:uiPriority w:val="99"/>
  </w:style>
  <w:style w:type="character" w:styleId="12">
    <w:name w:val="Hyperlink"/>
    <w:unhideWhenUsed/>
    <w:qFormat/>
    <w:uiPriority w:val="99"/>
    <w:rPr>
      <w:color w:val="333333"/>
      <w:u w:val="none"/>
    </w:rPr>
  </w:style>
  <w:style w:type="character" w:styleId="13">
    <w:name w:val="HTML Code"/>
    <w:unhideWhenUsed/>
    <w:qFormat/>
    <w:uiPriority w:val="99"/>
    <w:rPr>
      <w:rFonts w:ascii="Courier New" w:hAnsi="Courier New"/>
      <w:sz w:val="20"/>
    </w:rPr>
  </w:style>
  <w:style w:type="character" w:styleId="14">
    <w:name w:val="HTML Cite"/>
    <w:basedOn w:val="6"/>
    <w:unhideWhenUsed/>
    <w:qFormat/>
    <w:uiPriority w:val="99"/>
  </w:style>
  <w:style w:type="table" w:styleId="16">
    <w:name w:val="Table Grid"/>
    <w:basedOn w:val="1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p0"/>
    <w:qFormat/>
    <w:uiPriority w:val="0"/>
    <w:rPr>
      <w:rFonts w:ascii="Times New Roman" w:hAnsi="Times New Roman" w:eastAsia="宋体" w:cs="Times New Roman"/>
      <w:szCs w:val="21"/>
      <w:lang w:val="en-US" w:eastAsia="zh-CN" w:bidi="ar-SA"/>
    </w:rPr>
  </w:style>
  <w:style w:type="paragraph" w:customStyle="1" w:styleId="18">
    <w:name w:val="Char"/>
    <w:basedOn w:val="1"/>
    <w:qFormat/>
    <w:uiPriority w:val="0"/>
  </w:style>
  <w:style w:type="paragraph" w:customStyle="1" w:styleId="19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/>
      <w:vanish/>
      <w:sz w:val="16"/>
    </w:rPr>
  </w:style>
  <w:style w:type="paragraph" w:customStyle="1" w:styleId="20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/>
      <w:vanish/>
      <w:sz w:val="16"/>
    </w:rPr>
  </w:style>
  <w:style w:type="character" w:customStyle="1" w:styleId="21">
    <w:name w:val="批注框文本 Char"/>
    <w:link w:val="3"/>
    <w:semiHidden/>
    <w:qFormat/>
    <w:uiPriority w:val="99"/>
    <w:rPr>
      <w:kern w:val="2"/>
      <w:sz w:val="18"/>
      <w:szCs w:val="18"/>
    </w:rPr>
  </w:style>
  <w:style w:type="paragraph" w:customStyle="1" w:styleId="22">
    <w:name w:val="Decimal Aligned"/>
    <w:basedOn w:val="1"/>
    <w:qFormat/>
    <w:uiPriority w:val="40"/>
    <w:pPr>
      <w:widowControl/>
      <w:tabs>
        <w:tab w:val="decimal" w:pos="360"/>
      </w:tabs>
      <w:spacing w:after="200" w:line="276" w:lineRule="auto"/>
      <w:jc w:val="left"/>
    </w:pPr>
    <w:rPr>
      <w:rFonts w:asciiTheme="minorHAnsi" w:hAnsiTheme="minorHAnsi" w:eastAsiaTheme="minorHAnsi" w:cstheme="minorBidi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2</Pages>
  <Words>49</Words>
  <Characters>282</Characters>
  <Lines>2</Lines>
  <Paragraphs>1</Paragraphs>
  <TotalTime>12</TotalTime>
  <ScaleCrop>false</ScaleCrop>
  <LinksUpToDate>false</LinksUpToDate>
  <CharactersWithSpaces>330</CharactersWithSpaces>
  <Application>WPS Office_10.1.0.7670_F1E327BC-269C-435d-A152-05C5408002CA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2018-10-19T01:12:00Z</dcterms:created>
  <dc:creator>Administrator</dc:creator>
  <cp:lastModifiedBy>新越</cp:lastModifiedBy>
  <cp:lastPrinted>2018-12-05T08:25:00Z</cp:lastPrinted>
  <dcterms:modified xsi:type="dcterms:W3CDTF">2018-12-05T13:43:02Z</dcterms:modified>
  <dc:title>关于评选研究生教育优秀导师的通知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2052-10.1.0.7670</vt:lpwstr>
  </property>
</Properties>
</file>